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39"/>
      </w:tblGrid>
      <w:tr w:rsidR="00A26E1F" w:rsidRPr="00A26E1F" w:rsidTr="00A26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ПЛАН-ГРАФИК</w:t>
            </w:r>
            <w:r w:rsidRPr="00A26E1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br/>
              <w:t>закупок товаров, работ, услуг на 2023 финансовый год</w:t>
            </w:r>
            <w:r w:rsidRPr="00A26E1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A26E1F" w:rsidRPr="00A26E1F" w:rsidRDefault="00A26E1F" w:rsidP="00A26E1F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2"/>
        <w:gridCol w:w="5537"/>
        <w:gridCol w:w="1389"/>
        <w:gridCol w:w="1404"/>
      </w:tblGrid>
      <w:tr w:rsidR="00A26E1F" w:rsidRPr="00A26E1F" w:rsidTr="00A26E1F">
        <w:trPr>
          <w:tblCellSpacing w:w="15" w:type="dxa"/>
        </w:trPr>
        <w:tc>
          <w:tcPr>
            <w:tcW w:w="5507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 Информация о заказчике:</w:t>
            </w:r>
          </w:p>
        </w:tc>
        <w:tc>
          <w:tcPr>
            <w:tcW w:w="5507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9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9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15" w:type="dxa"/>
        </w:trPr>
        <w:tc>
          <w:tcPr>
            <w:tcW w:w="5507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7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9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Коды</w:t>
            </w:r>
          </w:p>
        </w:tc>
      </w:tr>
      <w:tr w:rsidR="00A26E1F" w:rsidRPr="00A26E1F" w:rsidTr="00A26E1F">
        <w:trPr>
          <w:tblCellSpacing w:w="15" w:type="dxa"/>
        </w:trPr>
        <w:tc>
          <w:tcPr>
            <w:tcW w:w="5507" w:type="dxa"/>
            <w:vMerge w:val="restart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5507" w:type="dxa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ГОСУДАРСТВЕННОЕ БЮДЖЕТНОЕ УЧРЕЖДЕНИЕ РЕСПУБЛИКИ КРЫМ "КРАСНОГВАРДЕЙСКИЙ ПСИХОНЕВРОЛОГИЧЕСКИЙ ИНТЕРНАТ"</w:t>
            </w:r>
          </w:p>
        </w:tc>
        <w:tc>
          <w:tcPr>
            <w:tcW w:w="1313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9105006006</w:t>
            </w:r>
          </w:p>
        </w:tc>
      </w:tr>
      <w:tr w:rsidR="00A26E1F" w:rsidRPr="00A26E1F" w:rsidTr="00A26E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910501001</w:t>
            </w:r>
          </w:p>
        </w:tc>
      </w:tr>
      <w:tr w:rsidR="00A26E1F" w:rsidRPr="00A26E1F" w:rsidTr="00A26E1F">
        <w:trPr>
          <w:tblCellSpacing w:w="15" w:type="dxa"/>
        </w:trPr>
        <w:tc>
          <w:tcPr>
            <w:tcW w:w="5507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5507" w:type="dxa"/>
            <w:tcBorders>
              <w:bottom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Государственное бюджетное учреждение субъекта Российской Федерации </w:t>
            </w:r>
          </w:p>
        </w:tc>
        <w:tc>
          <w:tcPr>
            <w:tcW w:w="1313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75203</w:t>
            </w:r>
          </w:p>
        </w:tc>
      </w:tr>
      <w:tr w:rsidR="00A26E1F" w:rsidRPr="00A26E1F" w:rsidTr="00A26E1F">
        <w:trPr>
          <w:tblCellSpacing w:w="15" w:type="dxa"/>
        </w:trPr>
        <w:tc>
          <w:tcPr>
            <w:tcW w:w="5507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Форма собственности</w:t>
            </w:r>
          </w:p>
        </w:tc>
        <w:tc>
          <w:tcPr>
            <w:tcW w:w="5507" w:type="dxa"/>
            <w:tcBorders>
              <w:bottom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 субъектов Российской Федерации </w:t>
            </w:r>
          </w:p>
        </w:tc>
        <w:tc>
          <w:tcPr>
            <w:tcW w:w="1313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</w:tr>
      <w:tr w:rsidR="00A26E1F" w:rsidRPr="00A26E1F" w:rsidTr="00A26E1F">
        <w:trPr>
          <w:tblCellSpacing w:w="15" w:type="dxa"/>
        </w:trPr>
        <w:tc>
          <w:tcPr>
            <w:tcW w:w="5507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507" w:type="dxa"/>
            <w:tcBorders>
              <w:bottom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Российская Федерация, 297041, Крым Респ, Красногвардейский р-н, Некрасово с, УЛИЦА КОМСОМОЛЬСКАЯ, ДОМ 15 ,7-306556-75122, kpni@mtrud.rk.gov.ru</w:t>
            </w:r>
          </w:p>
        </w:tc>
        <w:tc>
          <w:tcPr>
            <w:tcW w:w="1313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35620465111</w:t>
            </w:r>
          </w:p>
        </w:tc>
      </w:tr>
      <w:tr w:rsidR="00A26E1F" w:rsidRPr="00A26E1F" w:rsidTr="00A26E1F">
        <w:trPr>
          <w:tblCellSpacing w:w="15" w:type="dxa"/>
        </w:trPr>
        <w:tc>
          <w:tcPr>
            <w:tcW w:w="5507" w:type="dxa"/>
            <w:vMerge w:val="restart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5507" w:type="dxa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26E1F" w:rsidRPr="00A26E1F" w:rsidTr="00A26E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26E1F" w:rsidRPr="00A26E1F" w:rsidTr="00A26E1F">
        <w:trPr>
          <w:tblCellSpacing w:w="15" w:type="dxa"/>
        </w:trPr>
        <w:tc>
          <w:tcPr>
            <w:tcW w:w="5507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507" w:type="dxa"/>
            <w:tcBorders>
              <w:bottom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26E1F" w:rsidRPr="00A26E1F" w:rsidTr="00A26E1F">
        <w:trPr>
          <w:tblCellSpacing w:w="15" w:type="dxa"/>
        </w:trPr>
        <w:tc>
          <w:tcPr>
            <w:tcW w:w="5507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 измерения:</w:t>
            </w:r>
          </w:p>
        </w:tc>
        <w:tc>
          <w:tcPr>
            <w:tcW w:w="5507" w:type="dxa"/>
            <w:tcBorders>
              <w:bottom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313" w:type="dxa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383</w:t>
            </w:r>
          </w:p>
        </w:tc>
      </w:tr>
    </w:tbl>
    <w:p w:rsidR="00A26E1F" w:rsidRPr="00A26E1F" w:rsidRDefault="00A26E1F" w:rsidP="00A26E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86"/>
      </w:tblGrid>
      <w:tr w:rsidR="00A26E1F" w:rsidRPr="00A26E1F" w:rsidTr="00A26E1F">
        <w:trPr>
          <w:tblCellSpacing w:w="15" w:type="dxa"/>
        </w:trPr>
        <w:tc>
          <w:tcPr>
            <w:tcW w:w="9026" w:type="dxa"/>
            <w:vAlign w:val="center"/>
            <w:hideMark/>
          </w:tcPr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A26E1F" w:rsidRPr="00A26E1F" w:rsidRDefault="00A26E1F" w:rsidP="00A26E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3939" w:type="dxa"/>
        <w:tblCellSpacing w:w="0" w:type="dxa"/>
        <w:tblBorders>
          <w:top w:val="single" w:sz="4" w:space="0" w:color="000000"/>
          <w:lef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37"/>
        <w:gridCol w:w="2855"/>
        <w:gridCol w:w="840"/>
        <w:gridCol w:w="1984"/>
        <w:gridCol w:w="1310"/>
        <w:gridCol w:w="918"/>
        <w:gridCol w:w="840"/>
        <w:gridCol w:w="840"/>
        <w:gridCol w:w="510"/>
        <w:gridCol w:w="476"/>
        <w:gridCol w:w="830"/>
        <w:gridCol w:w="909"/>
        <w:gridCol w:w="1066"/>
        <w:gridCol w:w="875"/>
      </w:tblGrid>
      <w:tr w:rsidR="00A26E1F" w:rsidRPr="00A26E1F" w:rsidTr="00A26E1F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26E1F" w:rsidRPr="00A26E1F" w:rsidTr="00A26E1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A26E1F" w:rsidRPr="00A26E1F" w:rsidTr="00A26E1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A26E1F" w:rsidRPr="00A26E1F" w:rsidTr="00A26E1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A26E1F" w:rsidRPr="00A26E1F" w:rsidTr="00A26E1F">
        <w:trPr>
          <w:tblHeader/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232910500600691050100100010003514247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35.14.10.000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Услуги по торговле электроэнергией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Оказание услуг по передаче и поставке электроэнергии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5157065.20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5157065.20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232910500600691050100100020003530247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13709502.47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13709502.47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232910500600691050100100030003811244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38.11.31.000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Отходы неопасные бытовые, непригодные для повторного использования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Оказание услуг по обращению с твердыми коммунальными отходами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367910.40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367910.40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232910500600691050100100040008621244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86.21.10.120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Проведение медицинских осмотров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230400.00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230400.00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232910500600691050100100050002120244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21.20.10.235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Препараты психотропные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Поставка лекарственных препаратов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1616495.37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1616495.37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232910500600691050100100060000000244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19.20.21.135</w:t>
            </w: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19.20.21.125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Поставка бензина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540865.00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540865.00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000</w:t>
            </w: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23291050060069105010010007000192024</w:t>
            </w: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19.20.21.30</w:t>
            </w: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Топливо дизельное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Поставка топлива </w:t>
            </w: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дизельного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1408557.28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1408557.28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0008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232910500600691050100100080001920244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19.20.21.300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Поставка дизельного топлива для отопительного сезона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1196262.60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1196262.60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232910500600691050100100090002020244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20.20.14.000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дезинфекционные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Поставка дезинфицирующих средств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1136447.34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1136447.34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232910500600691050100100100002041244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20.41.32.121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Порошки стиральные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Поставка средств бытовой химии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1220008.50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1220008.50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232910500600691050100100110001051244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10.51.11.121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Молоко питьевое коровье ультрапастеризованное (ультравысокотемпературно-обработанное)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Поставка молока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2676900.00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2676900.00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232910500600691050100100120001051244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10.51.52.140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Кефир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Поставка кефира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1193100.00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1193100.00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232910500600691050100100130001051244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10.51.40.300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Творог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Творог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1489000.00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1489000.00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232910500600691050100100140001051244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10.51.52.211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Сметана от 10,0 % до 17,0 % жирности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Поставка сметаны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398457.60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398457.60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232910500600691050100100150001051244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10.51.30.111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Масло сладко-сливочное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Поставка масла сладко-сливочное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2276604.00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2276604.00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232910500600691050100100160001051244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10.51.40.121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Сыры полутвердые без вкусовых наполнителей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Поставка сыра полутвердого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1241913.60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1241913.60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232910500600691050100100170000000244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10.13.14.112</w:t>
            </w: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10.13.14.111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Сосиски мясные</w:t>
            </w: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Колбасы (колбаски) вареные мясные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Поставка колбасных изделий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1827867.00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1827867.00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232910500600691050100100180001042244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10.42.10.111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Маргарин твердый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Поставка маргарина </w:t>
            </w: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твердого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671658.00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671658.00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0019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232910500600691050100100190000000244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10.39.25.131</w:t>
            </w: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10.39.25.134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Виноград сушеный (изюм)</w:t>
            </w: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Смеси сушеных фруктов (сухой компот)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Поставка сухофруктов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469442.00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469442.00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232910500600691050100100200001012244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10.12.20.110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Мясо кур, в том числе цыплят (включая цыплят-бройлеров) замороженное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Поставка куриной продукции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1442151.00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1442151.00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232910500600691050100100210001012244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10.12.40.120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Субпродукты сельскохозяйственной птицы пищевые замороженные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Поставка печени куриной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206124.00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206124.00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232910500600691050100100220000147244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01.47.21.000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Яйца куриные в скорлупе свежие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Поставка яйца куриного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674924.36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674924.36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232910500600691050100100240000000244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10.71.11.112</w:t>
            </w: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10.71.11.111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Хлеб недлительного хранения из ржаной и смеси ржаной и пшеничной муки</w:t>
            </w: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Хлеб недлительного хранения из пшеничной муки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Поставка хлебобулочных изделий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1710843.75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1710843.75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232910500600691050100100230000000244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5544871.40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5544871.40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23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48407370.87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48407370.87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5" w:type="dxa"/>
              <w:left w:w="0" w:type="dxa"/>
              <w:bottom w:w="35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23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 по коду вида расходов 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29540803.20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29540803.20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5" w:type="dxa"/>
              <w:left w:w="0" w:type="dxa"/>
              <w:bottom w:w="35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A26E1F" w:rsidRPr="00A26E1F" w:rsidTr="00A26E1F">
        <w:trPr>
          <w:tblCellSpacing w:w="0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23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 по коду вида расходов 247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18866567.67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18866567.67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0" w:type="dxa"/>
              <w:bottom w:w="35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5" w:type="dxa"/>
              <w:left w:w="0" w:type="dxa"/>
              <w:bottom w:w="35" w:type="dxa"/>
            </w:tcMar>
            <w:vAlign w:val="center"/>
            <w:hideMark/>
          </w:tcPr>
          <w:p w:rsidR="00A26E1F" w:rsidRPr="00A26E1F" w:rsidRDefault="00A26E1F" w:rsidP="00A2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26E1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</w:tbl>
    <w:p w:rsidR="0004429D" w:rsidRPr="00A26E1F" w:rsidRDefault="00597BD3">
      <w:pPr>
        <w:rPr>
          <w:color w:val="000000" w:themeColor="text1"/>
        </w:rPr>
      </w:pPr>
    </w:p>
    <w:sectPr w:rsidR="0004429D" w:rsidRPr="00A26E1F" w:rsidSect="00A26E1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/>
  <w:rsids>
    <w:rsidRoot w:val="00A26E1F"/>
    <w:rsid w:val="00082708"/>
    <w:rsid w:val="00144A72"/>
    <w:rsid w:val="00597BD3"/>
    <w:rsid w:val="0077705A"/>
    <w:rsid w:val="00A26E1F"/>
    <w:rsid w:val="00D6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2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5801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Comp09</dc:creator>
  <cp:lastModifiedBy>Comp09</cp:lastModifiedBy>
  <cp:revision>2</cp:revision>
  <dcterms:created xsi:type="dcterms:W3CDTF">2023-01-09T14:09:00Z</dcterms:created>
  <dcterms:modified xsi:type="dcterms:W3CDTF">2023-01-09T14:09:00Z</dcterms:modified>
</cp:coreProperties>
</file>